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77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  <w:t>附件2：拟采购清单报价表</w:t>
      </w:r>
      <w:bookmarkStart w:id="0" w:name="_GoBack"/>
      <w:bookmarkEnd w:id="0"/>
    </w:p>
    <w:p w14:paraId="1995F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  <w:t>附表2-1：特医食品清单</w:t>
      </w:r>
    </w:p>
    <w:tbl>
      <w:tblPr>
        <w:tblStyle w:val="6"/>
        <w:tblW w:w="5025" w:type="pct"/>
        <w:tblInd w:w="-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19"/>
        <w:gridCol w:w="755"/>
        <w:gridCol w:w="3282"/>
        <w:gridCol w:w="874"/>
        <w:gridCol w:w="881"/>
        <w:gridCol w:w="1208"/>
        <w:gridCol w:w="858"/>
        <w:gridCol w:w="1014"/>
        <w:gridCol w:w="562"/>
      </w:tblGrid>
      <w:tr w14:paraId="3FBDD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4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D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1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产品特点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3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主要技术参数指标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2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1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E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5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</w:t>
            </w:r>
          </w:p>
          <w:p w14:paraId="02CE9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（元/g）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1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5CE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E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1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匀浆膳（纤维型）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6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匀浆膳（纤维型）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1.动植物优质蛋白合理搭配，易消化吸收，营养更佳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2.科学配方，营养均衡，补充每日所需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3.富含膳食纤维，有助于维持肠道健康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4.富含多种维生素和矿物质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2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2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和美乐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0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50g*10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7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0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7C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8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7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整蛋白全营养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特膳粉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B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整蛋白全营养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1.全面均衡营养配方，可作为单一营养来源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2.优质乳清蛋白，提供人体必需氨基酸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3.添加膳食纤维，调理胃肠道功能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B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和美乐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50g*6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E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6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CF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B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控能多维代餐粉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E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减重代餐全营养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D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1.补充高蛋白，健康代餐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2.富含膳食纤维，持久饱腹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3.富含多种维生素和矿物质，补充日常所需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A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8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和美乐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6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55g*6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2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0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8D6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2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0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鱼油核苷酸复合营养特膳粉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肿瘤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全营养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0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1.适应肿瘤特殊营养需求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2.加速伤口愈合，缩短住院周期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3.缓和手术、放化疗副作用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6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8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和美乐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4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37g*10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6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5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F0B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C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分离乳清蛋白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特膳粉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肾病蛋白组件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1.肾病专用蛋白，低磷低钾低钠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2.改善患者营养状况，提高机体免疫力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3.促进肌肉蛋白合成，减少肌肉丢失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C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8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和美乐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A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10g×24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7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7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11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6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白蛋白肽复合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营养粉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（特膳食品）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4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白蛋白肽粉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1.复配三蛋白，蛋白含量高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2.肽与整蛋白比例1:1，乳清蛋白与酪蛋白4:1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3.符合人体消化吸收模式，快速提升血蛋白水平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4.白蛋白肽产品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0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7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和美乐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F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11g*10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9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5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3E7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4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5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景纤膳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匀浆膳（低GI型）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4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1.动植物双蛋白（大豆分离蛋白+浓缩乳清）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2.蛋白质含量19.8g/100g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3.富含多种维生素和矿物质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4.富含有菊粉等多种膳食纤维组合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5.50%中链脂肪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6.添加山药粉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7.添加L-阿拉伯糖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9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4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景腾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3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40g*12袋/盒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9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2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E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17E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3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9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复合益生菌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复合益生菌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D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十二联益生菌500亿每条（植物乳植杆菌LP28、动物双歧杆菌BAL06、喷嗜酸乳杆菌LA1063、长双歧杆菌BL986、副干酪乳酪杆菌LPC12、鼠李糖乳酪杆菌LRH10、发酵乳杆菌LF26、瑞士乳杆菌LH43、嗜热链球菌ST62、植物乳植杆菌LP23、瑞士乳杆菌LA27、鼠李糖乳杆菌LRH113)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2.每条添加活性益生菌≥500亿CFU，强化益生元组合；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3.添加两种高品质益生元（低聚果糖、低聚异麦芽糖），有效增殖益生菌、抑制有害菌，维持肠道健康；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4.台湾原装菌粉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A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1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景腾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2g*20条/盒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7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E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B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47A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6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0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养乐透®蛋白能量营养粉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9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肾病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全营养（透析后）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6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1.双蛋白，乳清蛋白+酪蛋白，梯度吸收，快慢结合，提高蛋白质合成率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2.能量蛋白比23.4符合国际指南推荐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3.低电解质配方：低磷低钾低钠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4.等渗透压：与人体体液渗透压相当，胃肠道耐受性更好，不增加液体摄入负担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5.低GI，糖尿病患者可用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6.低容量，不增加液体摄入负担，1袋60ml温水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7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麦孚营养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3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23.5g/袋*12袋/盒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C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9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F078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2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5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百纳止强®果胶益生元粉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E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益生元(止泻用)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1.医用食品配方</w:t>
            </w:r>
          </w:p>
          <w:p w14:paraId="26CF2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2.果胶+益生元双重作用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3.自然止泻，终止药物引起的便秘腹泻循环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4.可以作为ONS伴侣使用，减少反流、误吸及腹泻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5.可以口服或管饲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F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2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麦孚营养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0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10.75g/袋*9袋/盒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B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2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A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AE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3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畅透®膳食纤维液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F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膳食纤维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66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医用食品配方</w:t>
            </w:r>
          </w:p>
          <w:p w14:paraId="0A55AE17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2.高浓度低容量液体剂型，含水溶性膳食纤维12g/30ml，适合液体限制人群或管饲人群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3.聚葡萄糖+低聚果糖配方，在肠道中产气少，不易引起腹胀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4.兼具水溶性膳食纤维和益生元双重作用，双倍功效对付顽固便秘，不刺激肠道不影响药物吸收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9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麦孚营养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D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300ml/瓶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1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6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0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469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9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特定全营养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肝病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全营养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4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1.强化支链氨基酸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2.改善肝功能                                             3.促进肝脏修复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4.改善营养不良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3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8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上海奥医生物医药科技有限公司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5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55g*12袋/盒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2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8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A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4F35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D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特定全营养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6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神经康复全营养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1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1.改善卒中后营养状况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2.改善内皮细胞功能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3.提高卒中患者临床疗效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4.改善神经功能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C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3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上海奥医生物医药科技有限公司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1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净含量 660g，55g*12袋/盒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6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4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9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C81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骨关节炎组件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4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骨关节炎组件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9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1.强化胶原蛋白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2.钙+维生素D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3.抑制骨钙释放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4.防治骨关节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3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上海奥医生物医药科技有限公司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0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净含量 200g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10g*20袋/桶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1127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E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减重代餐蛋白肽营养粉特膳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C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减重代餐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全营养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0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用于辅助减重的营养补充品，适用人群：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1.需要控制体重或减肥的成年人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2.寻求高蛋白、低热量饮食方案的人群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3.忙碌生活中需要快速、方便的营养补充的人群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4.需要增加饱腹感以减少食物摄入的人群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8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8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汉方生命科技（广州）有限公司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（30克/包）*20包/袋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7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4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2116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9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关节炎营养粉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0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骨科关节炎全营养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C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针对骨骼和关节健康的营养补充品，最适用人群：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1.关节不适或疼痛的人群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2.骨密度低或骨质疏松的患者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3.需要改善关节灵活性和运动性能的运动员或活跃人群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4.老年人，特别是那些有骨骼健康问题风险的人群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5.长期从事高强度体力劳动或运动，可能导致关节磨损的人群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A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8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汉方生命科技（广州）有限公司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0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（20克/包）*20包/袋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2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F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A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34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降糖复合益生菌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F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降糖复合益生菌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1.通过补充定向益生元、益生菌、蔓越莓和甜菜根，提高阿克曼氏菌的丰度，达到降血糖、降血脂、减肥的作用                                              2.血糖高、血脂高、肥胖等内分泌代谢异常、肠道菌群紊乱的人群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5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合康谱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8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2g*14袋/盒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C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B2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护肝植物营养素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护肝植物营养素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7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1.通过补充丰富的玉米低聚肽和蓝莓桑椹沙棘的植物化合物，达到预防并减轻脂肪肝、调节血脂代谢、解酒护肝的作用                                                        2.肝功能损伤、轻度脂肪肝、血脂异常、长期服药熬夜喝酒应酬人群 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3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合康谱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5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10g*15袋/盒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E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6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A0CD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5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1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降糖降脂植物营养素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2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降糖降脂植物营养素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F3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通过补充丰富的花色苷和桑叶提取物，达到降血糖、降血脂、降血压、抗氧化的作用</w:t>
            </w:r>
          </w:p>
          <w:p w14:paraId="40E186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高血脂、高血压、动脉有斑块的糖胖人群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8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1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合康谱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B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3g*14袋/盒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F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1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2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7C48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C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E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植物蛋白粉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植物蛋白粉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B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1.通过补充丰富优质植物蛋白，达到降低胆固醇、降低血糖、改善机体代谢平衡、增强免疫力、减重的作用                                                                    2.需要低热量膳食的减肥人群，或高血脂、高胆固醇、高血压、糖尿病、心脏病、乳糖不耐受等人群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A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2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合康谱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C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10g*15袋/盒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8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73D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D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7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高钙蛋白质粉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B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高钙蛋白质粉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F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预防骨质疏松，老年病人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E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济生源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7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1000G/罐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1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罐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C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F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2E2A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F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8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降糖代餐粉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2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降糖代餐粉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E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降糖、营养充足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2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济生源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A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300g(20g*15袋）/盒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1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9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B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5C61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1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膳食纤维组件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膳食纤维组件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2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调节胃肠功能，帮助通便。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F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2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玛士撒拉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A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5g*20袋/盒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9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1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7AF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3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益生菌组件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8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益生菌组件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4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调节胃肠功能，增强免疫力，治疗腹泻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C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玛士撒拉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9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2g*30袋/盒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0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9D58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8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C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匀浆膳-通用型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0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匀浆膳-通用型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D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基础营养，高性价比全营养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2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B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玛士撒拉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B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50g*10袋/袋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9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D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B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D3D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1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0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高蛋白代餐棒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8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高蛋白代餐棒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E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协助减肥，代餐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9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E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玛士撒拉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6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315g（45g*7）/盒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B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B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8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BF7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3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复合益生菌膳食纤维粉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F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复合益生菌膳食纤维粉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F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协助减肥，益生菌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8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1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玛士撒拉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6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10g*7袋/盒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6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9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B34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6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复合益生菌冻干粉固体饮料（活菌型）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A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复合益生菌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3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·18种益生菌和4种益生元联合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·活菌量高，科学配方，到达肠道定植，菌株添加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·两层多次包埋技术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1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硕坤安泰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E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2g*20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F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9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7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B4C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3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E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白蛋白肽原液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6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白蛋白肽饮品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·需要提升机体免疫功能的人群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·急需纠正低蛋白血症(有蛋白营养不良)的人群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·需要快速提高血蛋白尤其是白蛋白含量的人群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·需要消除因低蛋白血症引起的水肿和腹水的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·需要促进伤口愈合的人群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·预防尿路感染的人群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3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A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康华清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E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50g/支*6支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4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3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0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C9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8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硒胶囊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C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硒胶囊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7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·有机硒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·副作用低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2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康华清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0.2g/粒*80粒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2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粒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2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D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6B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8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乳清蛋白(粉剂)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乳清蛋白(粉剂)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D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1.100%进口乳清蛋白，优质蛋白，蛋白质含量高达80%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2.高纯度，高生物活性，易消化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3.富含多种免疫活性物质，提高免疫功能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4.抑制肌肉组织流失，促进伤口愈合，加快病情恢复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174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6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颐代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EC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8F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855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1F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F700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4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D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整蛋白型均衡全营养配方(粉剂)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8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整蛋白型均衡全营养配方(粉剂)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1.均衡全营养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2.全优质蛋白，动植物蛋白互补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3.复合膳食纤改善肠道功能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4.多种维生素及无机盐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6E2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玛士撒拉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AE4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0FE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07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024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C9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5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B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低GI整蛋白全营养配方(粉剂)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3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低GI整蛋白全营养配方(粉剂)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1.低血糖生成指数（GI）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2.多种优质蛋白质互补，吸收利用率高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3.复合膳食纤维，减少血糖波动，改善肠道功能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4.全面均衡营养，满足患者所需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C03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E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玛士撒拉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0E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505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169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4A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E1DC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5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特医短肽型全营养配方(粉剂)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8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特医短肽型全营养配方(粉剂)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1.口感最好的预消化产品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2.100%水解乳清蛋白,90%肽类+10%氨基酸配方,不需要消化，直接吸收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3.零膳食纤维，无渣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4.低脂，50%中链脂肪，供能快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5.含25种维生素和矿物质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81A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8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力存优太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E8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048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1BA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5CB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FCD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7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D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蛋白强化型全营养配方(粉剂)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蛋白强化型全营养配方(粉剂)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C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1.含海洋鱼低聚肽，短肽不需要消化，直接吸收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2.含分离乳清蛋白，为动物优质蛋白质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3.大豆分离蛋白中蛋白质含量在90%以上，氨基酸种类有近20种，为植物物优质蛋白质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4.多种膳食纤维、7种矿物质、12种维生素的科学配比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FFB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5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玛士撒拉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F92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F8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80A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7FB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F1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3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3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骨科强化型全营养配方(粉剂)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0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骨科强化型全营养配方(粉剂)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D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1.高优质蛋白和必需氨基酸，促进伤口愈合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2.含鱼胶原蛋白肽(海洋鱼低聚肽)与骨胶原蛋白肽搭配，促进骨折愈合、增加骨密度，防止骨质疏松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3.含软骨肽与非变性Ⅱ型胶原蛋白，抵抗软骨分解代谢和改善软骨结构，缓解关节炎症                4.富含钙，磷，镁，乳矿物质，多种维生素，膳食纤维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85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玛士撒拉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9C3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F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21B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B93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DC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2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5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特医碳水化合物组件(水剂)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3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特医碳水化合物组件(水剂)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7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1.获特医注册证书、12.5%碳水化合物组件配方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2.快速补能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3.胃排空快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4.缓解患者术前术后不适，降低术后副作用，缩短住院时间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EF6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8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西沁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57A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D4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301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1E1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78F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B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2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低蛋白型全营养配方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E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低蛋白型全营养配方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5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1.优质低蛋白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2.低磷、低钾、低钠，不增加肾脏负担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3.添加左旋肉碱、膳食纤维，促进肠道蠕动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4.全面均衡营养，满足患者所需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21E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3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君蓓源泰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47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17C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484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0BF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DAC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E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报价单位：              （公章）</w:t>
            </w:r>
          </w:p>
        </w:tc>
      </w:tr>
      <w:tr w14:paraId="508F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4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报价日期：2025年    月    日    </w:t>
            </w:r>
          </w:p>
        </w:tc>
      </w:tr>
    </w:tbl>
    <w:p w14:paraId="6C120729">
      <w:pPr>
        <w:pStyle w:val="16"/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报价说明：1.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该清单根据采购人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需求估算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整理，仅作市场调研报价之用。供应期间以实际采购量为准（部分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产品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实际采购量可能为0）。供应商应自行承担采购数量变动带来的全部风险。</w:t>
      </w:r>
    </w:p>
    <w:p w14:paraId="555C5578">
      <w:pPr>
        <w:pStyle w:val="16"/>
        <w:rPr>
          <w:rFonts w:hint="default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各潜在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厂家/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需补充各特医产品主要技术参数指标。</w:t>
      </w:r>
    </w:p>
    <w:p w14:paraId="4E3D2278">
      <w:pPr>
        <w:pStyle w:val="16"/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3.各潜在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厂家/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供应商如对清单中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产品品牌、包装规格等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有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补充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的，请一并在备注栏，标注补充内容。</w:t>
      </w:r>
    </w:p>
    <w:p w14:paraId="66ED1A9C">
      <w:pPr>
        <w:pStyle w:val="16"/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  <w:t>附表2-2：医膳清单：</w:t>
      </w:r>
    </w:p>
    <w:tbl>
      <w:tblPr>
        <w:tblStyle w:val="6"/>
        <w:tblW w:w="1031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6"/>
        <w:gridCol w:w="2563"/>
      </w:tblGrid>
      <w:tr w14:paraId="4DD64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77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产品名称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单价（元/份）</w:t>
            </w:r>
          </w:p>
        </w:tc>
      </w:tr>
      <w:tr w14:paraId="19C6E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DF0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低GI膳食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9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FB54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682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低嘌呤限钠膳食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2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654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9C1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低脂肪低胆固醇限钠膳食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C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CA6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3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D5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报价单位：              （公章）</w:t>
            </w:r>
          </w:p>
        </w:tc>
      </w:tr>
      <w:tr w14:paraId="0650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3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34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报价日期：2025年    月    日    </w:t>
            </w:r>
          </w:p>
        </w:tc>
      </w:tr>
    </w:tbl>
    <w:p w14:paraId="142B6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宋体" w:hAnsi="宋体" w:eastAsia="宋体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85"/>
    <w:rsid w:val="000378F5"/>
    <w:rsid w:val="00062AE4"/>
    <w:rsid w:val="000A1EFC"/>
    <w:rsid w:val="000B5860"/>
    <w:rsid w:val="000C0793"/>
    <w:rsid w:val="000E6838"/>
    <w:rsid w:val="00113457"/>
    <w:rsid w:val="00151671"/>
    <w:rsid w:val="0017457B"/>
    <w:rsid w:val="001753DF"/>
    <w:rsid w:val="00182B1F"/>
    <w:rsid w:val="001A5100"/>
    <w:rsid w:val="001B7604"/>
    <w:rsid w:val="00207733"/>
    <w:rsid w:val="00210863"/>
    <w:rsid w:val="00233FFF"/>
    <w:rsid w:val="00245147"/>
    <w:rsid w:val="00245EAA"/>
    <w:rsid w:val="0027695E"/>
    <w:rsid w:val="002A4B7D"/>
    <w:rsid w:val="003354D3"/>
    <w:rsid w:val="003467AA"/>
    <w:rsid w:val="003835C9"/>
    <w:rsid w:val="003B7094"/>
    <w:rsid w:val="003C58FB"/>
    <w:rsid w:val="003F7015"/>
    <w:rsid w:val="00412CB9"/>
    <w:rsid w:val="004230CF"/>
    <w:rsid w:val="00430080"/>
    <w:rsid w:val="0045277E"/>
    <w:rsid w:val="00496AA0"/>
    <w:rsid w:val="004E34A8"/>
    <w:rsid w:val="005207E7"/>
    <w:rsid w:val="005327CF"/>
    <w:rsid w:val="00536DBF"/>
    <w:rsid w:val="00546033"/>
    <w:rsid w:val="005540AC"/>
    <w:rsid w:val="005818B8"/>
    <w:rsid w:val="00595ED2"/>
    <w:rsid w:val="005E6E6C"/>
    <w:rsid w:val="00612F3C"/>
    <w:rsid w:val="0063785B"/>
    <w:rsid w:val="00654C49"/>
    <w:rsid w:val="00675417"/>
    <w:rsid w:val="006800F2"/>
    <w:rsid w:val="006807E1"/>
    <w:rsid w:val="00696B6E"/>
    <w:rsid w:val="006A5E39"/>
    <w:rsid w:val="006C60E7"/>
    <w:rsid w:val="006E526E"/>
    <w:rsid w:val="00716CD0"/>
    <w:rsid w:val="00720783"/>
    <w:rsid w:val="007A3352"/>
    <w:rsid w:val="007D3478"/>
    <w:rsid w:val="007D44ED"/>
    <w:rsid w:val="00803225"/>
    <w:rsid w:val="008B3E19"/>
    <w:rsid w:val="008C3630"/>
    <w:rsid w:val="008E3354"/>
    <w:rsid w:val="008F2CE1"/>
    <w:rsid w:val="00923986"/>
    <w:rsid w:val="00970390"/>
    <w:rsid w:val="00984567"/>
    <w:rsid w:val="00994299"/>
    <w:rsid w:val="009B28F5"/>
    <w:rsid w:val="009B5A7B"/>
    <w:rsid w:val="009F3DB6"/>
    <w:rsid w:val="009F4DD5"/>
    <w:rsid w:val="00A02E09"/>
    <w:rsid w:val="00A30AF7"/>
    <w:rsid w:val="00AA3C45"/>
    <w:rsid w:val="00AC2572"/>
    <w:rsid w:val="00AD465A"/>
    <w:rsid w:val="00AF02F4"/>
    <w:rsid w:val="00AF3515"/>
    <w:rsid w:val="00B007F5"/>
    <w:rsid w:val="00B128CD"/>
    <w:rsid w:val="00B4250B"/>
    <w:rsid w:val="00B5157B"/>
    <w:rsid w:val="00B675F6"/>
    <w:rsid w:val="00B74CE9"/>
    <w:rsid w:val="00B85824"/>
    <w:rsid w:val="00B87C26"/>
    <w:rsid w:val="00BB15A9"/>
    <w:rsid w:val="00BE66E4"/>
    <w:rsid w:val="00C171E7"/>
    <w:rsid w:val="00C7293C"/>
    <w:rsid w:val="00C962A9"/>
    <w:rsid w:val="00CA00EC"/>
    <w:rsid w:val="00CB148D"/>
    <w:rsid w:val="00CD6E22"/>
    <w:rsid w:val="00D02E70"/>
    <w:rsid w:val="00D12849"/>
    <w:rsid w:val="00D51214"/>
    <w:rsid w:val="00DB61C1"/>
    <w:rsid w:val="00DC19A8"/>
    <w:rsid w:val="00DD0882"/>
    <w:rsid w:val="00DF179B"/>
    <w:rsid w:val="00E14DD6"/>
    <w:rsid w:val="00E17100"/>
    <w:rsid w:val="00E27CFB"/>
    <w:rsid w:val="00E60D4F"/>
    <w:rsid w:val="00E64B85"/>
    <w:rsid w:val="00EC166E"/>
    <w:rsid w:val="00F12DB7"/>
    <w:rsid w:val="00F3477B"/>
    <w:rsid w:val="00F421DE"/>
    <w:rsid w:val="00F45AA1"/>
    <w:rsid w:val="00F540C0"/>
    <w:rsid w:val="00F63D0F"/>
    <w:rsid w:val="00FA7A97"/>
    <w:rsid w:val="00FB5F97"/>
    <w:rsid w:val="012B4701"/>
    <w:rsid w:val="06BD041B"/>
    <w:rsid w:val="06C6335F"/>
    <w:rsid w:val="0DDB0848"/>
    <w:rsid w:val="0E4312DC"/>
    <w:rsid w:val="163634D4"/>
    <w:rsid w:val="2AF14141"/>
    <w:rsid w:val="2B45623B"/>
    <w:rsid w:val="2D2E332F"/>
    <w:rsid w:val="362D624A"/>
    <w:rsid w:val="445361E5"/>
    <w:rsid w:val="589A2E73"/>
    <w:rsid w:val="5F976990"/>
    <w:rsid w:val="7AB9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qFormat="1"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</w:tc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8">
    <w:name w:val="Table Grid 1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111"/>
    <w:basedOn w:val="13"/>
    <w:qFormat/>
    <w:uiPriority w:val="99"/>
    <w:rPr>
      <w:rFonts w:ascii="Calibri" w:hAnsi="Calibri" w:eastAsia="宋体" w:cs="Times New Roman"/>
      <w:kern w:val="0"/>
      <w:sz w:val="20"/>
      <w:szCs w:val="20"/>
    </w:r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13">
    <w:name w:val="浅色底纹1"/>
    <w:basedOn w:val="6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14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3"/>
    <w:uiPriority w:val="99"/>
    <w:rPr>
      <w:sz w:val="18"/>
      <w:szCs w:val="18"/>
    </w:rPr>
  </w:style>
  <w:style w:type="paragraph" w:customStyle="1" w:styleId="16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font51"/>
    <w:basedOn w:val="9"/>
    <w:uiPriority w:val="0"/>
    <w:rPr>
      <w:rFonts w:ascii="Arial" w:hAnsi="Arial" w:cs="Arial"/>
      <w:color w:val="000000"/>
      <w:sz w:val="6"/>
      <w:szCs w:val="6"/>
      <w:u w:val="none"/>
    </w:rPr>
  </w:style>
  <w:style w:type="character" w:customStyle="1" w:styleId="18">
    <w:name w:val="font41"/>
    <w:basedOn w:val="9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61"/>
    <w:basedOn w:val="9"/>
    <w:uiPriority w:val="0"/>
    <w:rPr>
      <w:rFonts w:hint="default" w:ascii="Arial" w:hAnsi="Arial" w:cs="Arial"/>
      <w:color w:val="000000"/>
      <w:sz w:val="7"/>
      <w:szCs w:val="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2759</Words>
  <Characters>3066</Characters>
  <Lines>4</Lines>
  <Paragraphs>1</Paragraphs>
  <TotalTime>29</TotalTime>
  <ScaleCrop>false</ScaleCrop>
  <LinksUpToDate>false</LinksUpToDate>
  <CharactersWithSpaces>3087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2019-03-01T02:55:00Z</dcterms:created>
  <dc:creator>Sky123.Org</dc:creator>
  <cp:lastModifiedBy>郭敏</cp:lastModifiedBy>
  <dcterms:modified xsi:type="dcterms:W3CDTF">2025-03-10T01:24:43Z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eyJoZGlkIjoiNDhhNzc5ODBlYWM3OWQ5NjBjODA5YTM1NGY1ZjQxMDQiLCJ1c2VySWQiOiI5NDkxMDYzIn0=</vt:lpwstr>
  </property>
  <property fmtid="{D5CDD505-2E9C-101B-9397-08002B2CF9AE}" pid="3" name="KSOProductBuildVer">
    <vt:lpwstr>2052-12.1.0.20305</vt:lpwstr>
  </property>
  <property fmtid="{D5CDD505-2E9C-101B-9397-08002B2CF9AE}" pid="4" name="ICV">
    <vt:lpwstr>847D29B01C5B4938B60BA5DB21DF2F2E_13</vt:lpwstr>
  </property>
</Properties>
</file>